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BA17DB" w14:textId="77777777" w:rsidR="00297DE7" w:rsidRPr="00EA6657" w:rsidRDefault="00297DE7" w:rsidP="00EA6657">
      <w:pPr>
        <w:spacing w:after="0"/>
        <w:rPr>
          <w:rFonts w:cstheme="minorHAnsi"/>
        </w:rPr>
      </w:pPr>
    </w:p>
    <w:p w14:paraId="7A4FD60D" w14:textId="77777777" w:rsidR="001F0213" w:rsidRPr="00EA6657" w:rsidRDefault="001F0213" w:rsidP="00EA6657">
      <w:pPr>
        <w:spacing w:after="0"/>
        <w:jc w:val="center"/>
        <w:rPr>
          <w:rFonts w:cstheme="minorHAnsi"/>
          <w:b/>
        </w:rPr>
      </w:pPr>
    </w:p>
    <w:p w14:paraId="3DE60BB2" w14:textId="77777777" w:rsidR="002C109F" w:rsidRPr="00EA6657" w:rsidRDefault="002C109F" w:rsidP="00EA6657">
      <w:pPr>
        <w:spacing w:after="0"/>
        <w:jc w:val="center"/>
        <w:rPr>
          <w:rFonts w:cstheme="minorHAnsi"/>
          <w:b/>
        </w:rPr>
      </w:pPr>
    </w:p>
    <w:p w14:paraId="7401C602" w14:textId="77777777" w:rsidR="00D83F94" w:rsidRDefault="00D83F94" w:rsidP="00D83F94">
      <w:pPr>
        <w:spacing w:after="0"/>
        <w:jc w:val="center"/>
        <w:rPr>
          <w:b/>
          <w:bCs/>
          <w:sz w:val="44"/>
          <w:szCs w:val="44"/>
        </w:rPr>
      </w:pPr>
      <w:r>
        <w:rPr>
          <w:b/>
          <w:bCs/>
          <w:sz w:val="44"/>
          <w:szCs w:val="44"/>
        </w:rPr>
        <w:t>Eston Şehir Koru’da</w:t>
      </w:r>
    </w:p>
    <w:p w14:paraId="031639A9" w14:textId="77777777" w:rsidR="00D83F94" w:rsidRPr="00747D5A" w:rsidRDefault="00D83F94" w:rsidP="00D83F94">
      <w:pPr>
        <w:spacing w:after="0"/>
        <w:jc w:val="center"/>
        <w:rPr>
          <w:b/>
          <w:bCs/>
          <w:sz w:val="44"/>
          <w:szCs w:val="44"/>
        </w:rPr>
      </w:pPr>
      <w:r>
        <w:rPr>
          <w:b/>
          <w:bCs/>
          <w:sz w:val="44"/>
          <w:szCs w:val="44"/>
        </w:rPr>
        <w:t>r</w:t>
      </w:r>
      <w:r w:rsidRPr="00747D5A">
        <w:rPr>
          <w:b/>
          <w:bCs/>
          <w:sz w:val="44"/>
          <w:szCs w:val="44"/>
        </w:rPr>
        <w:t>ahat rahat öde geniş geniş yaşa</w:t>
      </w:r>
    </w:p>
    <w:p w14:paraId="06AEB07C" w14:textId="77777777" w:rsidR="00D83F94" w:rsidRDefault="00D83F94" w:rsidP="00D83F94">
      <w:pPr>
        <w:spacing w:after="0"/>
      </w:pPr>
    </w:p>
    <w:p w14:paraId="76B53F57" w14:textId="5E353F5D" w:rsidR="00D83F94" w:rsidRDefault="00E776E3" w:rsidP="00D83F94">
      <w:pPr>
        <w:spacing w:after="0"/>
        <w:jc w:val="center"/>
        <w:rPr>
          <w:b/>
          <w:bCs/>
        </w:rPr>
      </w:pPr>
      <w:r>
        <w:rPr>
          <w:b/>
          <w:bCs/>
        </w:rPr>
        <w:t>D</w:t>
      </w:r>
      <w:r w:rsidR="00D83F94" w:rsidRPr="00C66753">
        <w:rPr>
          <w:b/>
          <w:bCs/>
        </w:rPr>
        <w:t>eğeri her geçen gün artan Bahçeşehir’in en güzel projesi E</w:t>
      </w:r>
      <w:r w:rsidR="00D83F94">
        <w:rPr>
          <w:b/>
          <w:bCs/>
        </w:rPr>
        <w:t>s</w:t>
      </w:r>
      <w:r w:rsidR="00D83F94" w:rsidRPr="00C66753">
        <w:rPr>
          <w:b/>
          <w:bCs/>
        </w:rPr>
        <w:t>ton Şehir Koru, yeni kampanyasında 187 metrekarede</w:t>
      </w:r>
      <w:r w:rsidR="001237DD">
        <w:rPr>
          <w:b/>
          <w:bCs/>
        </w:rPr>
        <w:t>n başlayan 4+1 Koru Daireleri’nde</w:t>
      </w:r>
      <w:r w:rsidR="00D83F94" w:rsidRPr="00C66753">
        <w:rPr>
          <w:b/>
          <w:bCs/>
        </w:rPr>
        <w:t xml:space="preserve"> sadece 59 bin TL peşinat</w:t>
      </w:r>
      <w:r w:rsidR="00D83F94">
        <w:rPr>
          <w:b/>
          <w:bCs/>
        </w:rPr>
        <w:t xml:space="preserve">la </w:t>
      </w:r>
      <w:r>
        <w:rPr>
          <w:b/>
          <w:bCs/>
        </w:rPr>
        <w:t>yatırım</w:t>
      </w:r>
      <w:r w:rsidR="00D83F94" w:rsidRPr="00C66753">
        <w:rPr>
          <w:b/>
          <w:bCs/>
        </w:rPr>
        <w:t xml:space="preserve"> imkânı sunuyor. Koru Daireleri’nden 5 bin 300 TL taksitle ev almak mümkün.</w:t>
      </w:r>
    </w:p>
    <w:p w14:paraId="31034464" w14:textId="77777777" w:rsidR="00D83F94" w:rsidRDefault="00D83F94" w:rsidP="00D83F94">
      <w:pPr>
        <w:spacing w:after="0"/>
        <w:jc w:val="center"/>
        <w:rPr>
          <w:b/>
          <w:bCs/>
        </w:rPr>
      </w:pPr>
    </w:p>
    <w:p w14:paraId="6C1DF10D" w14:textId="2FC54C15" w:rsidR="00D83F94" w:rsidRDefault="00D83F94" w:rsidP="00D83F94">
      <w:pPr>
        <w:spacing w:after="0"/>
      </w:pPr>
      <w:r>
        <w:t xml:space="preserve">Bahçeşehir’in gerçek dokusuna uygun; yeşille iç içe, yatay ve az katlı mimarisiyle bölgenin en beğenilen projesi Eston Şehir Koru başlattığı yeni </w:t>
      </w:r>
      <w:r w:rsidRPr="00AC0405">
        <w:t xml:space="preserve">kampanyayla ev sahibi olmayı daha </w:t>
      </w:r>
      <w:r w:rsidR="00757F81" w:rsidRPr="00AC0405">
        <w:t xml:space="preserve">da </w:t>
      </w:r>
      <w:r w:rsidRPr="00AC0405">
        <w:t>kolaylaştırdı. Eston Şehir Koru projesindeki 4+1 Koru Daireler’de 59 bin TL peşinat ve 5 bin 300 TL’den başlayan taksitlerle çok kazançlı bir yatırıma adı</w:t>
      </w:r>
      <w:r w:rsidR="001237DD" w:rsidRPr="00AC0405">
        <w:t>m</w:t>
      </w:r>
      <w:r w:rsidRPr="00AC0405">
        <w:t xml:space="preserve"> atmak mümkün. </w:t>
      </w:r>
      <w:r w:rsidR="00572073" w:rsidRPr="00AC0405">
        <w:t xml:space="preserve">Bu fırsatın yanında </w:t>
      </w:r>
      <w:r w:rsidRPr="00AC0405">
        <w:t>Koru Konaklar</w:t>
      </w:r>
      <w:r w:rsidR="00757F81" w:rsidRPr="00AC0405">
        <w:t xml:space="preserve"> ve Koru Evlerde</w:t>
      </w:r>
      <w:r w:rsidRPr="00AC0405">
        <w:t xml:space="preserve"> yüzde 5 peşinat veya villalarda yüzde 10 peşinat ve esnek ödeme koşulları ile hayalleri gerçeğe dönüştürmek işten değil. Taksitlendirmede banka kredisi yerine proje finansman desteği </w:t>
      </w:r>
      <w:r w:rsidR="00757F81" w:rsidRPr="00AC0405">
        <w:t xml:space="preserve">ile </w:t>
      </w:r>
      <w:r w:rsidRPr="00AC0405">
        <w:t>ev sahibi olmak isteyenlerin işini kolaylaştırıyor.</w:t>
      </w:r>
    </w:p>
    <w:p w14:paraId="53B58039" w14:textId="77777777" w:rsidR="00D83F94" w:rsidRDefault="00D83F94" w:rsidP="00D83F94">
      <w:pPr>
        <w:spacing w:after="0"/>
      </w:pPr>
    </w:p>
    <w:p w14:paraId="47EF879B" w14:textId="02C55537" w:rsidR="00D83F94" w:rsidRDefault="00D83F94" w:rsidP="00D83F94">
      <w:pPr>
        <w:spacing w:after="0"/>
        <w:jc w:val="both"/>
      </w:pPr>
      <w:r>
        <w:rPr>
          <w:rFonts w:cstheme="minorHAnsi"/>
        </w:rPr>
        <w:t xml:space="preserve">Dünyanın en büyük 250 uluslararası müteahhidi arasında yer alan Polatyol Grubu tarafından geliştirilen Avrupa’nın en geniş alana yayılan gayrimenkul projelerinden biri olan Eston Şehir’in yeni etabı Eston Şehir Koru projesi, her zevke ve ihtiyaca uygun çözümler üretiyor. </w:t>
      </w:r>
      <w:r w:rsidR="003826BF" w:rsidRPr="00A05A26">
        <w:rPr>
          <w:rFonts w:cstheme="minorHAnsi"/>
        </w:rPr>
        <w:t>İlk fazı</w:t>
      </w:r>
      <w:r w:rsidR="009105B6" w:rsidRPr="00A05A26">
        <w:rPr>
          <w:rFonts w:cstheme="minorHAnsi"/>
        </w:rPr>
        <w:t xml:space="preserve"> </w:t>
      </w:r>
      <w:r w:rsidRPr="00A05A26">
        <w:t>2020</w:t>
      </w:r>
      <w:r>
        <w:t xml:space="preserve"> yılında teslim edilecek projede; ağırlıklı olarak Villa, Katlı Villa, 5 katlı Koru Konakları ve 7-8 katlı Koru Evleri’yle toplam 1090 konut ve ticari birimler inşa ediliyor.</w:t>
      </w:r>
      <w:r w:rsidRPr="000B1B97">
        <w:t xml:space="preserve"> </w:t>
      </w:r>
      <w:r>
        <w:t>Y</w:t>
      </w:r>
      <w:bookmarkStart w:id="0" w:name="_GoBack"/>
      <w:bookmarkEnd w:id="0"/>
      <w:r>
        <w:t>aklaşık 4 bin kişinin yaşayacağı bir kasaba olarak tasarlanan Eston Şehir Koru’da her beklentiye hitap eden daire seçenekleri sunuluyor.</w:t>
      </w:r>
    </w:p>
    <w:p w14:paraId="66B8CB77" w14:textId="5A628260" w:rsidR="00D83F94" w:rsidRDefault="00D83F94" w:rsidP="00D83F94">
      <w:pPr>
        <w:spacing w:after="0"/>
        <w:jc w:val="both"/>
      </w:pPr>
    </w:p>
    <w:p w14:paraId="1030772B" w14:textId="3EBD22AC" w:rsidR="00D83F94" w:rsidRDefault="00D83F94" w:rsidP="00D83F94">
      <w:pPr>
        <w:spacing w:after="0"/>
        <w:jc w:val="both"/>
        <w:rPr>
          <w:b/>
          <w:bCs/>
        </w:rPr>
      </w:pPr>
      <w:r w:rsidRPr="00D83F94">
        <w:rPr>
          <w:b/>
          <w:bCs/>
        </w:rPr>
        <w:t>İstanbul Havalimanı’yla değerini katlıyor</w:t>
      </w:r>
    </w:p>
    <w:p w14:paraId="78E7F91F" w14:textId="77777777" w:rsidR="00D83F94" w:rsidRPr="00D83F94" w:rsidRDefault="00D83F94" w:rsidP="00D83F94">
      <w:pPr>
        <w:spacing w:after="0"/>
        <w:jc w:val="both"/>
        <w:rPr>
          <w:b/>
          <w:bCs/>
        </w:rPr>
      </w:pPr>
    </w:p>
    <w:p w14:paraId="20D4FA68" w14:textId="58CC4357" w:rsidR="00D83F94" w:rsidRDefault="00D83F94" w:rsidP="00D83F94">
      <w:pPr>
        <w:spacing w:after="0"/>
      </w:pPr>
      <w:r>
        <w:t xml:space="preserve">Avrupa Şehircilik Ödülü’ne sahip Bahçeşehir’de, yüksek prim potansiyelinin yanı sıra ticari imkanlarıyla da dikkat çeken Eston Şehir Koru, İstanbul Havalimanı’nın da devreye </w:t>
      </w:r>
      <w:r w:rsidR="00AC0405">
        <w:t>girmesiyle katlanarak</w:t>
      </w:r>
      <w:r>
        <w:t xml:space="preserve"> değer kazanmaya devam ediyor. 215 dönüme yayılan </w:t>
      </w:r>
      <w:r w:rsidR="001237DD" w:rsidRPr="00E776E3">
        <w:t xml:space="preserve">projede, </w:t>
      </w:r>
      <w:r w:rsidRPr="00E776E3">
        <w:t>90</w:t>
      </w:r>
      <w:r>
        <w:t xml:space="preserve"> dönüm yeşil alan ve 25 dönüm aktivite ve oyun alanı bulunuyor. Nefes aldıran meydanları, koruları, açık hava sineması, amfi tiyatrosu, meyve bahçeleri, göleti eşsiz imkanlar sunan Eston Şehir Koru projesinde inşaat hızla devam ediyor.</w:t>
      </w:r>
    </w:p>
    <w:p w14:paraId="0B35B372" w14:textId="77777777" w:rsidR="00EA6657" w:rsidRPr="00EA6657" w:rsidRDefault="00EA6657" w:rsidP="00A0533E">
      <w:pPr>
        <w:spacing w:after="0"/>
        <w:jc w:val="both"/>
        <w:rPr>
          <w:rFonts w:cstheme="minorHAnsi"/>
        </w:rPr>
      </w:pPr>
    </w:p>
    <w:p w14:paraId="3EFAC7A5" w14:textId="2631CB05" w:rsidR="00487A6A" w:rsidRDefault="00487A6A" w:rsidP="00A0533E">
      <w:pPr>
        <w:spacing w:after="0"/>
        <w:jc w:val="both"/>
        <w:rPr>
          <w:rFonts w:cstheme="minorHAnsi"/>
          <w:b/>
        </w:rPr>
      </w:pPr>
      <w:r w:rsidRPr="00EA6657">
        <w:rPr>
          <w:rFonts w:cstheme="minorHAnsi"/>
          <w:b/>
        </w:rPr>
        <w:t>ARADIĞINIZ HER ŞEY ESTON ŞEHİR KORU’DA</w:t>
      </w:r>
    </w:p>
    <w:p w14:paraId="71FCCD1F" w14:textId="1ADBC331" w:rsidR="002C109F" w:rsidRPr="00EA6657" w:rsidRDefault="00E776E3" w:rsidP="00A0533E">
      <w:pPr>
        <w:spacing w:after="0"/>
        <w:jc w:val="both"/>
        <w:rPr>
          <w:rFonts w:cstheme="minorHAnsi"/>
          <w:b/>
        </w:rPr>
      </w:pPr>
      <w:r>
        <w:rPr>
          <w:rFonts w:cstheme="minorHAnsi"/>
          <w:b/>
        </w:rPr>
        <w:t>Koru Villalar</w:t>
      </w:r>
    </w:p>
    <w:p w14:paraId="4312EE96" w14:textId="7815FE79" w:rsidR="002C109F" w:rsidRPr="00EA6657" w:rsidRDefault="002C109F" w:rsidP="00A0533E">
      <w:pPr>
        <w:spacing w:after="0"/>
        <w:jc w:val="both"/>
        <w:rPr>
          <w:rFonts w:cstheme="minorHAnsi"/>
        </w:rPr>
      </w:pPr>
      <w:r w:rsidRPr="00EA6657">
        <w:rPr>
          <w:rFonts w:cstheme="minorHAnsi"/>
        </w:rPr>
        <w:t>Bahçeli ve müstakil bir düzen beklentisi olan geniş aileler için ideal Koru Villalar, yardımcı odası hariç</w:t>
      </w:r>
    </w:p>
    <w:p w14:paraId="2D906145" w14:textId="3F04A0CA" w:rsidR="002C109F" w:rsidRPr="00EA6657" w:rsidRDefault="002C109F" w:rsidP="00A0533E">
      <w:pPr>
        <w:spacing w:after="0"/>
        <w:jc w:val="both"/>
        <w:rPr>
          <w:rFonts w:cstheme="minorHAnsi"/>
        </w:rPr>
      </w:pPr>
      <w:r w:rsidRPr="00EA6657">
        <w:rPr>
          <w:rFonts w:cstheme="minorHAnsi"/>
        </w:rPr>
        <w:t xml:space="preserve">5 odalı ve </w:t>
      </w:r>
      <w:r w:rsidR="00757F81">
        <w:rPr>
          <w:rFonts w:cstheme="minorHAnsi"/>
        </w:rPr>
        <w:t>1</w:t>
      </w:r>
      <w:r w:rsidR="00757F81" w:rsidRPr="00EA6657">
        <w:rPr>
          <w:rFonts w:cstheme="minorHAnsi"/>
        </w:rPr>
        <w:t xml:space="preserve"> </w:t>
      </w:r>
      <w:r w:rsidRPr="00EA6657">
        <w:rPr>
          <w:rFonts w:cstheme="minorHAnsi"/>
        </w:rPr>
        <w:t>salonlu olarak tasarlandı. Yazın yemyeşil bahçesinde key</w:t>
      </w:r>
      <w:r w:rsidR="00E776E3">
        <w:rPr>
          <w:rFonts w:cstheme="minorHAnsi"/>
        </w:rPr>
        <w:t>ifli dakikalar geçirilebilecek</w:t>
      </w:r>
      <w:r w:rsidRPr="00EA6657">
        <w:rPr>
          <w:rFonts w:cstheme="minorHAnsi"/>
        </w:rPr>
        <w:t xml:space="preserve"> Ko</w:t>
      </w:r>
      <w:r w:rsidR="00E776E3">
        <w:rPr>
          <w:rFonts w:cstheme="minorHAnsi"/>
        </w:rPr>
        <w:t>ru Villalar, kışın pencereden bakıldığında</w:t>
      </w:r>
      <w:r w:rsidRPr="00EA6657">
        <w:rPr>
          <w:rFonts w:cstheme="minorHAnsi"/>
        </w:rPr>
        <w:t xml:space="preserve"> adeta bir kar</w:t>
      </w:r>
      <w:r w:rsidR="00E776E3">
        <w:rPr>
          <w:rFonts w:cstheme="minorHAnsi"/>
        </w:rPr>
        <w:t>tpostalı andıran bir manzara sunuyor. B</w:t>
      </w:r>
      <w:r w:rsidRPr="00EA6657">
        <w:rPr>
          <w:rFonts w:cstheme="minorHAnsi"/>
        </w:rPr>
        <w:t>ahçesine havuz</w:t>
      </w:r>
      <w:r w:rsidR="00E776E3">
        <w:rPr>
          <w:rFonts w:cstheme="minorHAnsi"/>
        </w:rPr>
        <w:t xml:space="preserve"> da</w:t>
      </w:r>
      <w:r w:rsidRPr="00EA6657">
        <w:rPr>
          <w:rFonts w:cstheme="minorHAnsi"/>
        </w:rPr>
        <w:t xml:space="preserve"> yapılabilen Koru Villalar’da sayfiye </w:t>
      </w:r>
      <w:r w:rsidR="00E776E3">
        <w:rPr>
          <w:rFonts w:cstheme="minorHAnsi"/>
        </w:rPr>
        <w:t>yaşamı şehrin içindeki eve taşınıyor.</w:t>
      </w:r>
      <w:r w:rsidR="008E1FDC" w:rsidRPr="00EA6657">
        <w:rPr>
          <w:rFonts w:cstheme="minorHAnsi"/>
        </w:rPr>
        <w:t xml:space="preserve"> </w:t>
      </w:r>
    </w:p>
    <w:p w14:paraId="1E98C745" w14:textId="77777777" w:rsidR="002C109F" w:rsidRPr="00EA6657" w:rsidRDefault="002C109F" w:rsidP="00A0533E">
      <w:pPr>
        <w:spacing w:after="0"/>
        <w:jc w:val="both"/>
        <w:rPr>
          <w:rFonts w:cstheme="minorHAnsi"/>
        </w:rPr>
      </w:pPr>
    </w:p>
    <w:p w14:paraId="01018352" w14:textId="77777777" w:rsidR="00487A6A" w:rsidRPr="00EA6657" w:rsidRDefault="002C109F" w:rsidP="00A0533E">
      <w:pPr>
        <w:spacing w:after="0"/>
        <w:jc w:val="both"/>
        <w:rPr>
          <w:rFonts w:cstheme="minorHAnsi"/>
        </w:rPr>
      </w:pPr>
      <w:r w:rsidRPr="00EA6657">
        <w:rPr>
          <w:rFonts w:cstheme="minorHAnsi"/>
          <w:b/>
        </w:rPr>
        <w:t>Koru Katlı Villalar</w:t>
      </w:r>
      <w:r w:rsidR="00487A6A" w:rsidRPr="00EA6657">
        <w:rPr>
          <w:rFonts w:cstheme="minorHAnsi"/>
        </w:rPr>
        <w:t xml:space="preserve"> </w:t>
      </w:r>
    </w:p>
    <w:p w14:paraId="164C83DF" w14:textId="47754868" w:rsidR="002C109F" w:rsidRPr="00EA6657" w:rsidRDefault="00487A6A" w:rsidP="00A0533E">
      <w:pPr>
        <w:spacing w:after="0"/>
        <w:jc w:val="both"/>
        <w:rPr>
          <w:rFonts w:cstheme="minorHAnsi"/>
        </w:rPr>
      </w:pPr>
      <w:r w:rsidRPr="00EA6657">
        <w:rPr>
          <w:rFonts w:cstheme="minorHAnsi"/>
        </w:rPr>
        <w:t>Koru Katlı Villalar, az katlı yapılaşmanın dinamizmini doğanın renkleriyle bir araya getirerek hem komşuluk ilişkilerinizi canlı tutacak</w:t>
      </w:r>
      <w:r w:rsidR="00E776E3">
        <w:rPr>
          <w:rFonts w:cstheme="minorHAnsi"/>
        </w:rPr>
        <w:t>,</w:t>
      </w:r>
      <w:r w:rsidRPr="00EA6657">
        <w:rPr>
          <w:rFonts w:cstheme="minorHAnsi"/>
        </w:rPr>
        <w:t xml:space="preserve"> hem de özlediğiniz tabiat güzelliklerini ayaklarınızın altına serecek.</w:t>
      </w:r>
    </w:p>
    <w:p w14:paraId="0778CA48" w14:textId="77777777" w:rsidR="001E015D" w:rsidRDefault="001E015D" w:rsidP="00A0533E">
      <w:pPr>
        <w:spacing w:after="0"/>
        <w:jc w:val="both"/>
        <w:rPr>
          <w:rFonts w:cstheme="minorHAnsi"/>
        </w:rPr>
      </w:pPr>
    </w:p>
    <w:p w14:paraId="3FF4DCA3" w14:textId="77777777" w:rsidR="001E015D" w:rsidRDefault="001E015D" w:rsidP="00A0533E">
      <w:pPr>
        <w:spacing w:after="0"/>
        <w:jc w:val="both"/>
        <w:rPr>
          <w:rFonts w:cstheme="minorHAnsi"/>
        </w:rPr>
      </w:pPr>
    </w:p>
    <w:p w14:paraId="2FC120B3" w14:textId="77777777" w:rsidR="001E015D" w:rsidRDefault="001E015D" w:rsidP="00A0533E">
      <w:pPr>
        <w:spacing w:after="0"/>
        <w:jc w:val="both"/>
        <w:rPr>
          <w:rFonts w:cstheme="minorHAnsi"/>
        </w:rPr>
      </w:pPr>
    </w:p>
    <w:p w14:paraId="35BF2718" w14:textId="28A73800" w:rsidR="008E1FDC" w:rsidRDefault="008E1FDC" w:rsidP="00A0533E">
      <w:pPr>
        <w:spacing w:after="0"/>
        <w:jc w:val="both"/>
        <w:rPr>
          <w:rFonts w:cstheme="minorHAnsi"/>
        </w:rPr>
      </w:pPr>
      <w:r w:rsidRPr="00EA6657">
        <w:rPr>
          <w:rFonts w:cstheme="minorHAnsi"/>
        </w:rPr>
        <w:t xml:space="preserve">Villa hayatına en yakın konsepti sunan Koru Katlı Villalar, Sky Dublex, Garden Dublex ve Simplex olmak üzere üç farklı konut tipinden oluşuyor. Geniş salonları, mutfakları, kapanabilir terasları, ferah odaları, işlik ve yardımcı odaları ile her genişlikteki aile için rahat bir yaşam </w:t>
      </w:r>
      <w:r w:rsidR="00487A6A" w:rsidRPr="00EA6657">
        <w:rPr>
          <w:rFonts w:cstheme="minorHAnsi"/>
        </w:rPr>
        <w:t xml:space="preserve">vadediyor. </w:t>
      </w:r>
    </w:p>
    <w:p w14:paraId="321C0DE0" w14:textId="77777777" w:rsidR="00EA6657" w:rsidRPr="00EA6657" w:rsidRDefault="00EA6657" w:rsidP="00A0533E">
      <w:pPr>
        <w:spacing w:after="0"/>
        <w:jc w:val="both"/>
        <w:rPr>
          <w:rFonts w:cstheme="minorHAnsi"/>
        </w:rPr>
      </w:pPr>
    </w:p>
    <w:p w14:paraId="63498F0A" w14:textId="10392E2A" w:rsidR="002C109F" w:rsidRPr="00EA6657" w:rsidRDefault="002C109F" w:rsidP="00A0533E">
      <w:pPr>
        <w:spacing w:after="0"/>
        <w:jc w:val="both"/>
        <w:rPr>
          <w:rFonts w:cstheme="minorHAnsi"/>
          <w:b/>
        </w:rPr>
      </w:pPr>
      <w:r w:rsidRPr="00EA6657">
        <w:rPr>
          <w:rFonts w:cstheme="minorHAnsi"/>
          <w:b/>
        </w:rPr>
        <w:t>Koru Konaklar</w:t>
      </w:r>
    </w:p>
    <w:p w14:paraId="2777F806" w14:textId="794D14DA" w:rsidR="002C109F" w:rsidRDefault="002C109F" w:rsidP="00A0533E">
      <w:pPr>
        <w:spacing w:after="0"/>
        <w:jc w:val="both"/>
        <w:rPr>
          <w:rFonts w:cstheme="minorHAnsi"/>
        </w:rPr>
      </w:pPr>
      <w:r w:rsidRPr="00EA6657">
        <w:rPr>
          <w:rFonts w:cstheme="minorHAnsi"/>
        </w:rPr>
        <w:t>Her dairesi yemyeşil koruya, bahçelere, aktivite alanlarına bakan manzaralı Koru Konaklar’da; cumbası ve geniş terasıyla keyifli bir yaşamı kucaklayabilirsiniz. Toplamda 5 katlı Koru Konaklar; çalışma odası, 4 oda ve geniş bir salon ile mutfaktan oluşuyor. Tek katta müstakil, ferah yaşam isteyen herkese uygun Koru Konaklar sahiplerini bekliyor.</w:t>
      </w:r>
    </w:p>
    <w:p w14:paraId="1D25DE2B" w14:textId="77777777" w:rsidR="00EA6657" w:rsidRPr="00EA6657" w:rsidRDefault="00EA6657" w:rsidP="00A0533E">
      <w:pPr>
        <w:spacing w:after="0"/>
        <w:jc w:val="both"/>
        <w:rPr>
          <w:rFonts w:cstheme="minorHAnsi"/>
        </w:rPr>
      </w:pPr>
    </w:p>
    <w:p w14:paraId="4F25A924" w14:textId="55D924F1" w:rsidR="002C109F" w:rsidRPr="00EA6657" w:rsidRDefault="002C109F" w:rsidP="00A0533E">
      <w:pPr>
        <w:spacing w:after="0"/>
        <w:jc w:val="both"/>
        <w:rPr>
          <w:rFonts w:cstheme="minorHAnsi"/>
          <w:b/>
        </w:rPr>
      </w:pPr>
      <w:r w:rsidRPr="00EA6657">
        <w:rPr>
          <w:rFonts w:cstheme="minorHAnsi"/>
          <w:b/>
        </w:rPr>
        <w:t>Koru Evler</w:t>
      </w:r>
    </w:p>
    <w:p w14:paraId="23DF5349" w14:textId="2241C13C" w:rsidR="002C109F" w:rsidRPr="00EA6657" w:rsidRDefault="002C109F" w:rsidP="00A0533E">
      <w:pPr>
        <w:spacing w:after="0"/>
        <w:jc w:val="both"/>
        <w:rPr>
          <w:rFonts w:cstheme="minorHAnsi"/>
        </w:rPr>
      </w:pPr>
      <w:r w:rsidRPr="00EA6657">
        <w:rPr>
          <w:rFonts w:cstheme="minorHAnsi"/>
        </w:rPr>
        <w:t>Mimarisiyle göz dolduran Koru Evler’de geniş balkonlu, az katlı apartman yaşamının güvenliği ve</w:t>
      </w:r>
    </w:p>
    <w:p w14:paraId="4D5C0004" w14:textId="16E40D68" w:rsidR="002C109F" w:rsidRPr="00EA6657" w:rsidRDefault="002C109F" w:rsidP="00A0533E">
      <w:pPr>
        <w:spacing w:after="0"/>
        <w:jc w:val="both"/>
        <w:rPr>
          <w:rFonts w:cstheme="minorHAnsi"/>
        </w:rPr>
      </w:pPr>
      <w:r w:rsidRPr="00EA6657">
        <w:rPr>
          <w:rFonts w:cstheme="minorHAnsi"/>
        </w:rPr>
        <w:t>ferahlığıyla buluşabilirsiniz. Temiz havayı ve manzaranın getirdiği pozitifliği hissedebileceğiniz 7 ve 8</w:t>
      </w:r>
    </w:p>
    <w:p w14:paraId="0DED8AFD" w14:textId="05E2B766" w:rsidR="002C109F" w:rsidRPr="00EA6657" w:rsidRDefault="002C109F" w:rsidP="00A0533E">
      <w:pPr>
        <w:spacing w:after="0"/>
        <w:jc w:val="both"/>
        <w:rPr>
          <w:rFonts w:cstheme="minorHAnsi"/>
        </w:rPr>
      </w:pPr>
      <w:r w:rsidRPr="00EA6657">
        <w:rPr>
          <w:rFonts w:cstheme="minorHAnsi"/>
        </w:rPr>
        <w:t xml:space="preserve">katlı Koru Evler’de 2+1’den 4,5+1’e </w:t>
      </w:r>
      <w:r w:rsidR="00757F81">
        <w:rPr>
          <w:rFonts w:cstheme="minorHAnsi"/>
        </w:rPr>
        <w:t xml:space="preserve">Bahçe Dubleks’ten Penthouse’a kadar </w:t>
      </w:r>
      <w:r w:rsidRPr="00EA6657">
        <w:rPr>
          <w:rFonts w:cstheme="minorHAnsi"/>
        </w:rPr>
        <w:t xml:space="preserve">ihtiyacınıza uygun daireyi seçebilirsiniz. </w:t>
      </w:r>
    </w:p>
    <w:p w14:paraId="727B287C" w14:textId="77777777" w:rsidR="002C109F" w:rsidRPr="00EA6657" w:rsidRDefault="002C109F" w:rsidP="00A0533E">
      <w:pPr>
        <w:spacing w:after="0"/>
        <w:jc w:val="both"/>
        <w:rPr>
          <w:rFonts w:cstheme="minorHAnsi"/>
        </w:rPr>
      </w:pPr>
    </w:p>
    <w:p w14:paraId="4D0A448B" w14:textId="4052B244" w:rsidR="00534F69" w:rsidRPr="00EA6657" w:rsidRDefault="00534F69" w:rsidP="004B3FD1">
      <w:pPr>
        <w:spacing w:after="0"/>
        <w:rPr>
          <w:rFonts w:cstheme="minorHAnsi"/>
          <w:b/>
        </w:rPr>
      </w:pPr>
    </w:p>
    <w:p w14:paraId="1DF4760B" w14:textId="4D852E00" w:rsidR="00534F69" w:rsidRPr="00E776E3" w:rsidRDefault="00EA6657" w:rsidP="00EA6657">
      <w:pPr>
        <w:tabs>
          <w:tab w:val="left" w:pos="7620"/>
        </w:tabs>
        <w:spacing w:after="0" w:line="252" w:lineRule="auto"/>
        <w:rPr>
          <w:rFonts w:cstheme="minorHAnsi"/>
          <w:b/>
          <w:noProof/>
        </w:rPr>
      </w:pPr>
      <w:r w:rsidRPr="00E776E3">
        <w:rPr>
          <w:rFonts w:cstheme="minorHAnsi"/>
          <w:b/>
          <w:noProof/>
        </w:rPr>
        <w:t>SAYILARLA ESTON ŞEHİR KORU</w:t>
      </w:r>
    </w:p>
    <w:p w14:paraId="0942934A" w14:textId="77777777" w:rsidR="00EA6657" w:rsidRPr="00E776E3" w:rsidRDefault="00EA6657" w:rsidP="00EA6657">
      <w:pPr>
        <w:tabs>
          <w:tab w:val="left" w:pos="7620"/>
        </w:tabs>
        <w:spacing w:after="0" w:line="252" w:lineRule="auto"/>
        <w:rPr>
          <w:rFonts w:cstheme="minorHAnsi"/>
          <w:b/>
          <w:noProof/>
        </w:rPr>
      </w:pPr>
    </w:p>
    <w:p w14:paraId="46614CE7" w14:textId="6572BD7F" w:rsidR="003E47C6" w:rsidRPr="00E776E3" w:rsidRDefault="001F0213" w:rsidP="00D26AEB">
      <w:pPr>
        <w:pStyle w:val="ListParagraph"/>
        <w:numPr>
          <w:ilvl w:val="0"/>
          <w:numId w:val="6"/>
        </w:numPr>
        <w:rPr>
          <w:rFonts w:asciiTheme="minorHAnsi" w:hAnsiTheme="minorHAnsi" w:cstheme="minorHAnsi"/>
        </w:rPr>
      </w:pPr>
      <w:r w:rsidRPr="00E776E3">
        <w:rPr>
          <w:rFonts w:asciiTheme="minorHAnsi" w:hAnsiTheme="minorHAnsi" w:cstheme="minorHAnsi"/>
          <w:b/>
        </w:rPr>
        <w:t>4 bin kişilik</w:t>
      </w:r>
      <w:r w:rsidRPr="00E776E3">
        <w:rPr>
          <w:rFonts w:asciiTheme="minorHAnsi" w:hAnsiTheme="minorHAnsi" w:cstheme="minorHAnsi"/>
        </w:rPr>
        <w:t xml:space="preserve"> </w:t>
      </w:r>
      <w:r w:rsidR="00EA6657" w:rsidRPr="00E776E3">
        <w:rPr>
          <w:rFonts w:asciiTheme="minorHAnsi" w:hAnsiTheme="minorHAnsi" w:cstheme="minorHAnsi"/>
        </w:rPr>
        <w:t xml:space="preserve">bir </w:t>
      </w:r>
      <w:r w:rsidRPr="00E776E3">
        <w:rPr>
          <w:rFonts w:asciiTheme="minorHAnsi" w:hAnsiTheme="minorHAnsi" w:cstheme="minorHAnsi"/>
        </w:rPr>
        <w:t xml:space="preserve">kasaba </w:t>
      </w:r>
      <w:r w:rsidR="00EA6657" w:rsidRPr="00E776E3">
        <w:rPr>
          <w:rFonts w:asciiTheme="minorHAnsi" w:hAnsiTheme="minorHAnsi" w:cstheme="minorHAnsi"/>
        </w:rPr>
        <w:t>olarak tasarlandı</w:t>
      </w:r>
    </w:p>
    <w:p w14:paraId="76B3DA52" w14:textId="3BC680F7" w:rsidR="001F0213" w:rsidRPr="00E776E3" w:rsidRDefault="001F0213" w:rsidP="00D26AEB">
      <w:pPr>
        <w:pStyle w:val="ListParagraph"/>
        <w:numPr>
          <w:ilvl w:val="0"/>
          <w:numId w:val="6"/>
        </w:numPr>
        <w:rPr>
          <w:rFonts w:asciiTheme="minorHAnsi" w:hAnsiTheme="minorHAnsi" w:cstheme="minorHAnsi"/>
        </w:rPr>
      </w:pPr>
      <w:r w:rsidRPr="00E776E3">
        <w:rPr>
          <w:rFonts w:asciiTheme="minorHAnsi" w:hAnsiTheme="minorHAnsi" w:cstheme="minorHAnsi"/>
          <w:b/>
        </w:rPr>
        <w:t>215 dönüm</w:t>
      </w:r>
      <w:r w:rsidRPr="00E776E3">
        <w:rPr>
          <w:rFonts w:asciiTheme="minorHAnsi" w:hAnsiTheme="minorHAnsi" w:cstheme="minorHAnsi"/>
        </w:rPr>
        <w:t xml:space="preserve"> yaşam alanı</w:t>
      </w:r>
    </w:p>
    <w:p w14:paraId="2EDD138F" w14:textId="52930742" w:rsidR="001F0213" w:rsidRPr="00E776E3" w:rsidRDefault="005201A3" w:rsidP="00D26AEB">
      <w:pPr>
        <w:pStyle w:val="ListParagraph"/>
        <w:numPr>
          <w:ilvl w:val="0"/>
          <w:numId w:val="6"/>
        </w:numPr>
        <w:rPr>
          <w:rFonts w:asciiTheme="minorHAnsi" w:hAnsiTheme="minorHAnsi" w:cstheme="minorHAnsi"/>
        </w:rPr>
      </w:pPr>
      <w:r w:rsidRPr="00E776E3">
        <w:rPr>
          <w:rFonts w:asciiTheme="minorHAnsi" w:hAnsiTheme="minorHAnsi" w:cstheme="minorHAnsi"/>
          <w:b/>
        </w:rPr>
        <w:t>Ticari alanlar</w:t>
      </w:r>
    </w:p>
    <w:p w14:paraId="760F2B80" w14:textId="72737C45" w:rsidR="001F0213" w:rsidRPr="00E776E3" w:rsidRDefault="001F0213" w:rsidP="00D26AEB">
      <w:pPr>
        <w:pStyle w:val="ListParagraph"/>
        <w:numPr>
          <w:ilvl w:val="0"/>
          <w:numId w:val="6"/>
        </w:numPr>
        <w:rPr>
          <w:rFonts w:asciiTheme="minorHAnsi" w:hAnsiTheme="minorHAnsi" w:cstheme="minorHAnsi"/>
        </w:rPr>
      </w:pPr>
      <w:r w:rsidRPr="00E776E3">
        <w:rPr>
          <w:rFonts w:asciiTheme="minorHAnsi" w:hAnsiTheme="minorHAnsi" w:cstheme="minorHAnsi"/>
          <w:b/>
        </w:rPr>
        <w:t>Az katlı</w:t>
      </w:r>
      <w:r w:rsidRPr="00E776E3">
        <w:rPr>
          <w:rFonts w:asciiTheme="minorHAnsi" w:hAnsiTheme="minorHAnsi" w:cstheme="minorHAnsi"/>
        </w:rPr>
        <w:t xml:space="preserve"> yatay mimari</w:t>
      </w:r>
    </w:p>
    <w:p w14:paraId="3D0E78E2" w14:textId="1F2EA585" w:rsidR="001F0213" w:rsidRPr="00E776E3" w:rsidRDefault="001F0213" w:rsidP="00D26AEB">
      <w:pPr>
        <w:pStyle w:val="ListParagraph"/>
        <w:numPr>
          <w:ilvl w:val="0"/>
          <w:numId w:val="6"/>
        </w:numPr>
        <w:rPr>
          <w:rFonts w:asciiTheme="minorHAnsi" w:hAnsiTheme="minorHAnsi" w:cstheme="minorHAnsi"/>
        </w:rPr>
      </w:pPr>
      <w:r w:rsidRPr="00E776E3">
        <w:rPr>
          <w:rFonts w:asciiTheme="minorHAnsi" w:hAnsiTheme="minorHAnsi" w:cstheme="minorHAnsi"/>
          <w:b/>
        </w:rPr>
        <w:t xml:space="preserve">90 </w:t>
      </w:r>
      <w:r w:rsidR="00EA6657" w:rsidRPr="00E776E3">
        <w:rPr>
          <w:rFonts w:asciiTheme="minorHAnsi" w:hAnsiTheme="minorHAnsi" w:cstheme="minorHAnsi"/>
          <w:b/>
        </w:rPr>
        <w:t>d</w:t>
      </w:r>
      <w:r w:rsidRPr="00E776E3">
        <w:rPr>
          <w:rFonts w:asciiTheme="minorHAnsi" w:hAnsiTheme="minorHAnsi" w:cstheme="minorHAnsi"/>
          <w:b/>
        </w:rPr>
        <w:t>önüm</w:t>
      </w:r>
      <w:r w:rsidRPr="00E776E3">
        <w:rPr>
          <w:rFonts w:asciiTheme="minorHAnsi" w:hAnsiTheme="minorHAnsi" w:cstheme="minorHAnsi"/>
        </w:rPr>
        <w:t xml:space="preserve"> yeşil alan</w:t>
      </w:r>
    </w:p>
    <w:p w14:paraId="66303624" w14:textId="58E94F50" w:rsidR="001F0213" w:rsidRPr="00E776E3" w:rsidRDefault="001F0213" w:rsidP="00D26AEB">
      <w:pPr>
        <w:pStyle w:val="ListParagraph"/>
        <w:numPr>
          <w:ilvl w:val="0"/>
          <w:numId w:val="6"/>
        </w:numPr>
        <w:rPr>
          <w:rFonts w:asciiTheme="minorHAnsi" w:hAnsiTheme="minorHAnsi" w:cstheme="minorHAnsi"/>
        </w:rPr>
      </w:pPr>
      <w:r w:rsidRPr="00E776E3">
        <w:rPr>
          <w:rFonts w:asciiTheme="minorHAnsi" w:hAnsiTheme="minorHAnsi" w:cstheme="minorHAnsi"/>
          <w:b/>
        </w:rPr>
        <w:t>25 dönüm</w:t>
      </w:r>
      <w:r w:rsidRPr="00E776E3">
        <w:rPr>
          <w:rFonts w:asciiTheme="minorHAnsi" w:hAnsiTheme="minorHAnsi" w:cstheme="minorHAnsi"/>
        </w:rPr>
        <w:t xml:space="preserve"> aktivite ve oyun alanı</w:t>
      </w:r>
    </w:p>
    <w:p w14:paraId="38757FD6" w14:textId="783FA467" w:rsidR="001F0213" w:rsidRPr="00E776E3" w:rsidRDefault="001F0213" w:rsidP="00DD37E5">
      <w:pPr>
        <w:pStyle w:val="ListParagraph"/>
        <w:numPr>
          <w:ilvl w:val="0"/>
          <w:numId w:val="6"/>
        </w:numPr>
        <w:rPr>
          <w:rFonts w:asciiTheme="minorHAnsi" w:hAnsiTheme="minorHAnsi" w:cstheme="minorHAnsi"/>
        </w:rPr>
      </w:pPr>
      <w:r w:rsidRPr="00E776E3">
        <w:rPr>
          <w:rFonts w:asciiTheme="minorHAnsi" w:hAnsiTheme="minorHAnsi" w:cstheme="minorHAnsi"/>
          <w:b/>
        </w:rPr>
        <w:t>1090 konut</w:t>
      </w:r>
      <w:r w:rsidRPr="00E776E3">
        <w:rPr>
          <w:rFonts w:asciiTheme="minorHAnsi" w:hAnsiTheme="minorHAnsi" w:cstheme="minorHAnsi"/>
        </w:rPr>
        <w:t>&amp;</w:t>
      </w:r>
      <w:r w:rsidRPr="00E776E3">
        <w:rPr>
          <w:rFonts w:asciiTheme="minorHAnsi" w:hAnsiTheme="minorHAnsi" w:cstheme="minorHAnsi"/>
          <w:b/>
        </w:rPr>
        <w:t>Ticari</w:t>
      </w:r>
      <w:r w:rsidRPr="00E776E3">
        <w:rPr>
          <w:rFonts w:asciiTheme="minorHAnsi" w:hAnsiTheme="minorHAnsi" w:cstheme="minorHAnsi"/>
        </w:rPr>
        <w:t xml:space="preserve"> Ünite</w:t>
      </w:r>
      <w:r w:rsidR="005201A3" w:rsidRPr="00E776E3">
        <w:rPr>
          <w:rFonts w:asciiTheme="minorHAnsi" w:hAnsiTheme="minorHAnsi" w:cstheme="minorHAnsi"/>
        </w:rPr>
        <w:t>ler</w:t>
      </w:r>
    </w:p>
    <w:sectPr w:rsidR="001F0213" w:rsidRPr="00E776E3" w:rsidSect="00072DCE">
      <w:headerReference w:type="default" r:id="rId7"/>
      <w:pgSz w:w="11906" w:h="16838"/>
      <w:pgMar w:top="184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F823AF" w14:textId="77777777" w:rsidR="00C23551" w:rsidRDefault="00C23551" w:rsidP="00072DCE">
      <w:pPr>
        <w:spacing w:after="0" w:line="240" w:lineRule="auto"/>
      </w:pPr>
      <w:r>
        <w:separator/>
      </w:r>
    </w:p>
  </w:endnote>
  <w:endnote w:type="continuationSeparator" w:id="0">
    <w:p w14:paraId="05760AA2" w14:textId="77777777" w:rsidR="00C23551" w:rsidRDefault="00C23551" w:rsidP="00072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C67806" w14:textId="77777777" w:rsidR="00C23551" w:rsidRDefault="00C23551" w:rsidP="00072DCE">
      <w:pPr>
        <w:spacing w:after="0" w:line="240" w:lineRule="auto"/>
      </w:pPr>
      <w:r>
        <w:separator/>
      </w:r>
    </w:p>
  </w:footnote>
  <w:footnote w:type="continuationSeparator" w:id="0">
    <w:p w14:paraId="5135EBD5" w14:textId="77777777" w:rsidR="00C23551" w:rsidRDefault="00C23551" w:rsidP="00072D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C5BF1F" w14:textId="68B81631" w:rsidR="00072DCE" w:rsidRDefault="00072DCE">
    <w:pPr>
      <w:pStyle w:val="Header"/>
    </w:pPr>
    <w:r w:rsidRPr="00260943">
      <w:rPr>
        <w:rFonts w:cstheme="minorHAnsi"/>
        <w:noProof/>
        <w:lang w:eastAsia="tr-TR"/>
      </w:rPr>
      <w:drawing>
        <wp:anchor distT="0" distB="0" distL="114300" distR="114300" simplePos="0" relativeHeight="251661312" behindDoc="0" locked="0" layoutInCell="1" allowOverlap="1" wp14:anchorId="7938413F" wp14:editId="4DA54C75">
          <wp:simplePos x="0" y="0"/>
          <wp:positionH relativeFrom="margin">
            <wp:posOffset>4443730</wp:posOffset>
          </wp:positionH>
          <wp:positionV relativeFrom="paragraph">
            <wp:posOffset>445770</wp:posOffset>
          </wp:positionV>
          <wp:extent cx="1552575" cy="475615"/>
          <wp:effectExtent l="0" t="0" r="0" b="635"/>
          <wp:wrapSquare wrapText="bothSides"/>
          <wp:docPr id="25"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52575" cy="4756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60943">
      <w:rPr>
        <w:rFonts w:cstheme="minorHAnsi"/>
        <w:noProof/>
        <w:lang w:eastAsia="tr-TR"/>
      </w:rPr>
      <w:drawing>
        <wp:anchor distT="0" distB="0" distL="114300" distR="114300" simplePos="0" relativeHeight="251659264" behindDoc="1" locked="0" layoutInCell="1" allowOverlap="1" wp14:anchorId="04465686" wp14:editId="1972155E">
          <wp:simplePos x="0" y="0"/>
          <wp:positionH relativeFrom="margin">
            <wp:posOffset>0</wp:posOffset>
          </wp:positionH>
          <wp:positionV relativeFrom="paragraph">
            <wp:posOffset>170815</wp:posOffset>
          </wp:positionV>
          <wp:extent cx="1419225" cy="1005840"/>
          <wp:effectExtent l="0" t="0" r="9525" b="3810"/>
          <wp:wrapTight wrapText="bothSides">
            <wp:wrapPolygon edited="0">
              <wp:start x="0" y="0"/>
              <wp:lineTo x="0" y="21273"/>
              <wp:lineTo x="21455" y="21273"/>
              <wp:lineTo x="21455" y="0"/>
              <wp:lineTo x="0" y="0"/>
            </wp:wrapPolygon>
          </wp:wrapTight>
          <wp:docPr id="2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419225" cy="10058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A76FD"/>
    <w:multiLevelType w:val="hybridMultilevel"/>
    <w:tmpl w:val="50D447B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 w15:restartNumberingAfterBreak="0">
    <w:nsid w:val="0E16134A"/>
    <w:multiLevelType w:val="hybridMultilevel"/>
    <w:tmpl w:val="4C4427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5DD4244"/>
    <w:multiLevelType w:val="hybridMultilevel"/>
    <w:tmpl w:val="F97CBB0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 w15:restartNumberingAfterBreak="0">
    <w:nsid w:val="58E80444"/>
    <w:multiLevelType w:val="hybridMultilevel"/>
    <w:tmpl w:val="8E0CFB28"/>
    <w:lvl w:ilvl="0" w:tplc="041F0001">
      <w:start w:val="1"/>
      <w:numFmt w:val="bullet"/>
      <w:lvlText w:val=""/>
      <w:lvlJc w:val="left"/>
      <w:pPr>
        <w:ind w:left="1440" w:hanging="360"/>
      </w:pPr>
      <w:rPr>
        <w:rFonts w:ascii="Symbol" w:hAnsi="Symbol" w:hint="default"/>
      </w:rPr>
    </w:lvl>
    <w:lvl w:ilvl="1" w:tplc="041F0003">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 w15:restartNumberingAfterBreak="0">
    <w:nsid w:val="60026628"/>
    <w:multiLevelType w:val="hybridMultilevel"/>
    <w:tmpl w:val="C15EB44A"/>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5" w15:restartNumberingAfterBreak="0">
    <w:nsid w:val="7CF0593C"/>
    <w:multiLevelType w:val="hybridMultilevel"/>
    <w:tmpl w:val="18DAE85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num w:numId="1">
    <w:abstractNumId w:val="4"/>
  </w:num>
  <w:num w:numId="2">
    <w:abstractNumId w:val="5"/>
  </w:num>
  <w:num w:numId="3">
    <w:abstractNumId w:val="0"/>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DE7"/>
    <w:rsid w:val="00072DCE"/>
    <w:rsid w:val="001237DD"/>
    <w:rsid w:val="001E015D"/>
    <w:rsid w:val="001F0213"/>
    <w:rsid w:val="00297DE7"/>
    <w:rsid w:val="002C109F"/>
    <w:rsid w:val="003826BF"/>
    <w:rsid w:val="003E47C6"/>
    <w:rsid w:val="00487A6A"/>
    <w:rsid w:val="004B3FD1"/>
    <w:rsid w:val="005201A3"/>
    <w:rsid w:val="00534F69"/>
    <w:rsid w:val="00572073"/>
    <w:rsid w:val="005B3296"/>
    <w:rsid w:val="00757F81"/>
    <w:rsid w:val="00782AA9"/>
    <w:rsid w:val="008337EF"/>
    <w:rsid w:val="008E1FDC"/>
    <w:rsid w:val="009105B6"/>
    <w:rsid w:val="00A0533E"/>
    <w:rsid w:val="00A05A26"/>
    <w:rsid w:val="00AA2C79"/>
    <w:rsid w:val="00AC0405"/>
    <w:rsid w:val="00B20697"/>
    <w:rsid w:val="00B67C09"/>
    <w:rsid w:val="00C025D0"/>
    <w:rsid w:val="00C23551"/>
    <w:rsid w:val="00D07F21"/>
    <w:rsid w:val="00D26AEB"/>
    <w:rsid w:val="00D83F94"/>
    <w:rsid w:val="00DD173B"/>
    <w:rsid w:val="00DD37E5"/>
    <w:rsid w:val="00DE7EAC"/>
    <w:rsid w:val="00E776E3"/>
    <w:rsid w:val="00EA66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59EF4"/>
  <w15:chartTrackingRefBased/>
  <w15:docId w15:val="{01880587-D2E7-4CC4-BA22-15D235DA6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4F69"/>
    <w:pPr>
      <w:suppressAutoHyphens/>
      <w:spacing w:after="0" w:line="240" w:lineRule="auto"/>
      <w:ind w:left="720"/>
      <w:contextualSpacing/>
    </w:pPr>
    <w:rPr>
      <w:rFonts w:ascii="Times New Roman" w:eastAsia="Times New Roman" w:hAnsi="Times New Roman" w:cs="Times New Roman"/>
      <w:color w:val="00000A"/>
      <w:kern w:val="1"/>
      <w:sz w:val="24"/>
      <w:szCs w:val="24"/>
      <w:lang w:eastAsia="tr-TR"/>
    </w:rPr>
  </w:style>
  <w:style w:type="paragraph" w:styleId="BalloonText">
    <w:name w:val="Balloon Text"/>
    <w:basedOn w:val="Normal"/>
    <w:link w:val="BalloonTextChar"/>
    <w:uiPriority w:val="99"/>
    <w:semiHidden/>
    <w:unhideWhenUsed/>
    <w:rsid w:val="00B2069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20697"/>
    <w:rPr>
      <w:rFonts w:ascii="Times New Roman" w:hAnsi="Times New Roman" w:cs="Times New Roman"/>
      <w:sz w:val="18"/>
      <w:szCs w:val="18"/>
    </w:rPr>
  </w:style>
  <w:style w:type="paragraph" w:styleId="Header">
    <w:name w:val="header"/>
    <w:basedOn w:val="Normal"/>
    <w:link w:val="HeaderChar"/>
    <w:uiPriority w:val="99"/>
    <w:unhideWhenUsed/>
    <w:rsid w:val="00072DCE"/>
    <w:pPr>
      <w:tabs>
        <w:tab w:val="center" w:pos="4536"/>
        <w:tab w:val="right" w:pos="9072"/>
      </w:tabs>
      <w:spacing w:after="0" w:line="240" w:lineRule="auto"/>
    </w:pPr>
  </w:style>
  <w:style w:type="character" w:customStyle="1" w:styleId="HeaderChar">
    <w:name w:val="Header Char"/>
    <w:basedOn w:val="DefaultParagraphFont"/>
    <w:link w:val="Header"/>
    <w:uiPriority w:val="99"/>
    <w:rsid w:val="00072DCE"/>
  </w:style>
  <w:style w:type="paragraph" w:styleId="Footer">
    <w:name w:val="footer"/>
    <w:basedOn w:val="Normal"/>
    <w:link w:val="FooterChar"/>
    <w:uiPriority w:val="99"/>
    <w:unhideWhenUsed/>
    <w:rsid w:val="00072DCE"/>
    <w:pPr>
      <w:tabs>
        <w:tab w:val="center" w:pos="4536"/>
        <w:tab w:val="right" w:pos="9072"/>
      </w:tabs>
      <w:spacing w:after="0" w:line="240" w:lineRule="auto"/>
    </w:pPr>
  </w:style>
  <w:style w:type="character" w:customStyle="1" w:styleId="FooterChar">
    <w:name w:val="Footer Char"/>
    <w:basedOn w:val="DefaultParagraphFont"/>
    <w:link w:val="Footer"/>
    <w:uiPriority w:val="99"/>
    <w:rsid w:val="00072D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593</Words>
  <Characters>3381</Characters>
  <Application>Microsoft Office Word</Application>
  <DocSecurity>0</DocSecurity>
  <Lines>28</Lines>
  <Paragraphs>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demir</dc:creator>
  <cp:keywords/>
  <dc:description/>
  <cp:lastModifiedBy>Deniz Yesilyurt</cp:lastModifiedBy>
  <cp:revision>7</cp:revision>
  <dcterms:created xsi:type="dcterms:W3CDTF">2019-09-12T12:44:00Z</dcterms:created>
  <dcterms:modified xsi:type="dcterms:W3CDTF">2019-09-18T07:10:00Z</dcterms:modified>
</cp:coreProperties>
</file>